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1122"/>
        <w:gridCol w:w="3328"/>
      </w:tblGrid>
      <w:tr w:rsidR="00223B11" w14:paraId="771FF445" w14:textId="77777777">
        <w:trPr>
          <w:jc w:val="center"/>
        </w:trPr>
        <w:tc>
          <w:tcPr>
            <w:tcW w:w="49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59AD1" w14:textId="77777777" w:rsidR="00223B11" w:rsidRDefault="00761C9E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  <w:t>FAX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106B0" w14:textId="77777777" w:rsidR="00223B11" w:rsidRDefault="00223B11">
            <w:pPr>
              <w:pStyle w:val="NoSpacing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A61B5" w14:textId="77777777" w:rsidR="00725E6C" w:rsidRDefault="00725E6C" w:rsidP="00725E6C">
            <w:pPr>
              <w:pStyle w:val="Header"/>
              <w:spacing w:after="0" w:line="240" w:lineRule="auto"/>
              <w:contextualSpacing/>
              <w:jc w:val="right"/>
            </w:pPr>
            <w:r>
              <w:t>Utah Department of Health</w:t>
            </w:r>
          </w:p>
          <w:p w14:paraId="4D233971" w14:textId="77777777" w:rsidR="00725E6C" w:rsidRDefault="00725E6C" w:rsidP="00725E6C">
            <w:pPr>
              <w:pStyle w:val="Header"/>
              <w:spacing w:after="0" w:line="240" w:lineRule="auto"/>
              <w:contextualSpacing/>
              <w:jc w:val="right"/>
            </w:pPr>
            <w:r>
              <w:t>Long-Term Acute Care</w:t>
            </w:r>
          </w:p>
          <w:p w14:paraId="5B5F71FA" w14:textId="77777777" w:rsidR="00725E6C" w:rsidRDefault="00725E6C" w:rsidP="00725E6C">
            <w:pPr>
              <w:pStyle w:val="Header"/>
              <w:spacing w:after="0" w:line="240" w:lineRule="auto"/>
              <w:contextualSpacing/>
              <w:jc w:val="right"/>
            </w:pPr>
            <w:r>
              <w:t>Documentation Fax Cover Sheet</w:t>
            </w:r>
          </w:p>
          <w:p w14:paraId="77A45A0F" w14:textId="77777777" w:rsidR="00223B11" w:rsidRPr="00725E6C" w:rsidRDefault="00725E6C" w:rsidP="00725E6C">
            <w:pPr>
              <w:pStyle w:val="Header"/>
              <w:spacing w:after="0" w:line="240" w:lineRule="auto"/>
              <w:contextualSpacing/>
              <w:jc w:val="right"/>
            </w:pPr>
            <w:r>
              <w:t>Fax: 801-237-0751</w:t>
            </w:r>
          </w:p>
        </w:tc>
      </w:tr>
    </w:tbl>
    <w:p w14:paraId="1FEB00F7" w14:textId="77777777" w:rsidR="00223B11" w:rsidRDefault="00223B11">
      <w:pPr>
        <w:pStyle w:val="NoSpacing"/>
      </w:pPr>
    </w:p>
    <w:tbl>
      <w:tblPr>
        <w:tblW w:w="576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3559"/>
        <w:gridCol w:w="360"/>
        <w:gridCol w:w="1935"/>
        <w:gridCol w:w="3373"/>
      </w:tblGrid>
      <w:tr w:rsidR="00725E6C" w14:paraId="7D9C5A84" w14:textId="77777777" w:rsidTr="00A634C4">
        <w:trPr>
          <w:trHeight w:val="504"/>
          <w:jc w:val="center"/>
        </w:trPr>
        <w:tc>
          <w:tcPr>
            <w:tcW w:w="1569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1590CDFD" w14:textId="77777777" w:rsidR="00725E6C" w:rsidRDefault="00725E6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To:</w:t>
            </w:r>
          </w:p>
        </w:tc>
        <w:tc>
          <w:tcPr>
            <w:tcW w:w="3559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6F3B169C" w14:textId="77777777" w:rsidR="00725E6C" w:rsidRDefault="00725E6C" w:rsidP="00725E6C">
            <w:pPr>
              <w:pStyle w:val="NoSpacing"/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14:paraId="48DF4540" w14:textId="77777777" w:rsidR="00725E6C" w:rsidRDefault="00725E6C">
            <w:pPr>
              <w:pStyle w:val="NoSpacing"/>
              <w:rPr>
                <w:b/>
                <w:bCs/>
              </w:rPr>
            </w:pPr>
          </w:p>
        </w:tc>
        <w:tc>
          <w:tcPr>
            <w:tcW w:w="1935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870755A" w14:textId="77777777" w:rsidR="00725E6C" w:rsidRDefault="00725E6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From:</w:t>
            </w:r>
          </w:p>
        </w:tc>
        <w:tc>
          <w:tcPr>
            <w:tcW w:w="3373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4D52D403" w14:textId="77777777" w:rsidR="00725E6C" w:rsidRDefault="00725E6C" w:rsidP="00725E6C">
            <w:pPr>
              <w:pStyle w:val="NoSpacing"/>
            </w:pPr>
          </w:p>
        </w:tc>
      </w:tr>
      <w:tr w:rsidR="00725E6C" w14:paraId="407221F1" w14:textId="77777777" w:rsidTr="00A634C4">
        <w:trPr>
          <w:trHeight w:val="504"/>
          <w:jc w:val="center"/>
        </w:trPr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2497B94" w14:textId="77777777" w:rsidR="00725E6C" w:rsidRDefault="00725E6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Fax:</w:t>
            </w:r>
          </w:p>
        </w:tc>
        <w:tc>
          <w:tcPr>
            <w:tcW w:w="3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816BFE6" w14:textId="77777777" w:rsidR="00725E6C" w:rsidRDefault="00725E6C">
            <w:pPr>
              <w:pStyle w:val="NoSpacing"/>
            </w:pPr>
          </w:p>
        </w:tc>
        <w:tc>
          <w:tcPr>
            <w:tcW w:w="360" w:type="dxa"/>
            <w:vMerge/>
          </w:tcPr>
          <w:p w14:paraId="6BCC9A04" w14:textId="77777777" w:rsidR="00725E6C" w:rsidRDefault="00725E6C">
            <w:pPr>
              <w:pStyle w:val="NoSpacing"/>
              <w:rPr>
                <w:b/>
                <w:bCs/>
              </w:rPr>
            </w:pP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33D85E3" w14:textId="77777777" w:rsidR="00725E6C" w:rsidRDefault="00A634C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  <w:r w:rsidR="00725E6C">
              <w:rPr>
                <w:b/>
                <w:bCs/>
              </w:rPr>
              <w:t>:</w:t>
            </w:r>
          </w:p>
        </w:tc>
        <w:tc>
          <w:tcPr>
            <w:tcW w:w="3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A4627D1" w14:textId="77777777" w:rsidR="00725E6C" w:rsidRDefault="00725E6C" w:rsidP="00725E6C">
            <w:pPr>
              <w:pStyle w:val="NoSpacing"/>
            </w:pPr>
          </w:p>
        </w:tc>
      </w:tr>
      <w:tr w:rsidR="00725E6C" w14:paraId="2D2B947F" w14:textId="77777777" w:rsidTr="00A634C4">
        <w:trPr>
          <w:trHeight w:val="504"/>
          <w:jc w:val="center"/>
        </w:trPr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58CEA0C" w14:textId="77777777" w:rsidR="00725E6C" w:rsidRDefault="00725E6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9FBC3D9" w14:textId="77777777" w:rsidR="00725E6C" w:rsidRDefault="00725E6C">
            <w:pPr>
              <w:pStyle w:val="NoSpacing"/>
            </w:pPr>
          </w:p>
        </w:tc>
        <w:tc>
          <w:tcPr>
            <w:tcW w:w="360" w:type="dxa"/>
            <w:vMerge/>
          </w:tcPr>
          <w:p w14:paraId="0A952E7B" w14:textId="77777777" w:rsidR="00725E6C" w:rsidRDefault="00725E6C">
            <w:pPr>
              <w:pStyle w:val="NoSpacing"/>
              <w:rPr>
                <w:b/>
                <w:bCs/>
              </w:rPr>
            </w:pP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824E593" w14:textId="77777777" w:rsidR="00725E6C" w:rsidRDefault="00A634C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r w:rsidR="00725E6C">
              <w:rPr>
                <w:b/>
                <w:bCs/>
              </w:rPr>
              <w:t>:</w:t>
            </w:r>
          </w:p>
        </w:tc>
        <w:tc>
          <w:tcPr>
            <w:tcW w:w="3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A87F76A" w14:textId="77777777" w:rsidR="00725E6C" w:rsidRDefault="00725E6C" w:rsidP="00725E6C">
            <w:pPr>
              <w:pStyle w:val="NoSpacing"/>
            </w:pPr>
          </w:p>
        </w:tc>
      </w:tr>
    </w:tbl>
    <w:p w14:paraId="7BEC90B1" w14:textId="77777777" w:rsidR="00223B11" w:rsidRDefault="00223B11">
      <w:pPr>
        <w:pStyle w:val="NoSpacing"/>
        <w:rPr>
          <w:sz w:val="40"/>
          <w:szCs w:val="40"/>
        </w:rPr>
      </w:pPr>
    </w:p>
    <w:p w14:paraId="3D77DE39" w14:textId="77777777" w:rsidR="00E53E9C" w:rsidRDefault="00E53E9C">
      <w:pPr>
        <w:pStyle w:val="NoSpacing"/>
        <w:rPr>
          <w:sz w:val="40"/>
          <w:szCs w:val="40"/>
        </w:rPr>
      </w:pPr>
    </w:p>
    <w:tbl>
      <w:tblPr>
        <w:tblW w:w="575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3420"/>
        <w:gridCol w:w="2662"/>
        <w:gridCol w:w="2724"/>
      </w:tblGrid>
      <w:tr w:rsidR="00A634C4" w14:paraId="4C410A75" w14:textId="77777777" w:rsidTr="00A634C4">
        <w:trPr>
          <w:trHeight w:val="504"/>
          <w:jc w:val="center"/>
        </w:trPr>
        <w:tc>
          <w:tcPr>
            <w:tcW w:w="1967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A94F75D" w14:textId="77777777" w:rsidR="00A634C4" w:rsidRDefault="00A634C4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Patient Name</w:t>
            </w:r>
          </w:p>
          <w:p w14:paraId="7FE28FA3" w14:textId="77777777" w:rsidR="00A634C4" w:rsidRDefault="00A634C4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(Last, First, MI):</w:t>
            </w:r>
          </w:p>
        </w:tc>
        <w:tc>
          <w:tcPr>
            <w:tcW w:w="342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1AD4CCA" w14:textId="77777777" w:rsidR="00A634C4" w:rsidRDefault="00A634C4" w:rsidP="001251A2">
            <w:pPr>
              <w:pStyle w:val="NoSpacing"/>
            </w:pPr>
          </w:p>
        </w:tc>
        <w:tc>
          <w:tcPr>
            <w:tcW w:w="266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60679C80" w14:textId="77777777" w:rsidR="00A634C4" w:rsidRDefault="00A634C4" w:rsidP="00725E6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Medicaid ID#:</w:t>
            </w:r>
          </w:p>
        </w:tc>
        <w:tc>
          <w:tcPr>
            <w:tcW w:w="272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01EBC068" w14:textId="77777777" w:rsidR="00A634C4" w:rsidRDefault="00A634C4" w:rsidP="00725E6C">
            <w:pPr>
              <w:pStyle w:val="NoSpacing"/>
            </w:pPr>
          </w:p>
        </w:tc>
      </w:tr>
      <w:tr w:rsidR="00A634C4" w14:paraId="40225BDC" w14:textId="77777777" w:rsidTr="00A634C4">
        <w:trPr>
          <w:trHeight w:val="504"/>
          <w:jc w:val="center"/>
        </w:trPr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63AF894" w14:textId="77777777" w:rsidR="00A634C4" w:rsidRDefault="00A634C4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F5F40F2" w14:textId="77777777" w:rsidR="00A634C4" w:rsidRDefault="00A634C4" w:rsidP="001251A2">
            <w:pPr>
              <w:pStyle w:val="NoSpacing"/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44B756F" w14:textId="77777777" w:rsidR="00A634C4" w:rsidRDefault="00A634C4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2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DE4DDEB" w14:textId="77777777" w:rsidR="00A634C4" w:rsidRDefault="00A634C4" w:rsidP="00725E6C">
            <w:pPr>
              <w:pStyle w:val="NoSpacing"/>
            </w:pPr>
          </w:p>
        </w:tc>
      </w:tr>
      <w:tr w:rsidR="00A634C4" w14:paraId="5DCDA111" w14:textId="77777777" w:rsidTr="00A634C4">
        <w:trPr>
          <w:trHeight w:val="504"/>
          <w:jc w:val="center"/>
        </w:trPr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12AD873" w14:textId="77777777" w:rsidR="00A634C4" w:rsidRDefault="00A634C4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Patient Diagnosis: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3BE58DD" w14:textId="77777777" w:rsidR="00A634C4" w:rsidRDefault="00A634C4" w:rsidP="001251A2">
            <w:pPr>
              <w:pStyle w:val="NoSpacing"/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864131F" w14:textId="77777777" w:rsidR="00A634C4" w:rsidRDefault="00A634C4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Review Type:</w:t>
            </w:r>
          </w:p>
        </w:tc>
        <w:tc>
          <w:tcPr>
            <w:tcW w:w="2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tbl>
            <w:tblPr>
              <w:tblStyle w:val="TableTheme"/>
              <w:tblW w:w="0" w:type="auto"/>
              <w:tblLook w:val="01E0" w:firstRow="1" w:lastRow="1" w:firstColumn="1" w:lastColumn="1" w:noHBand="0" w:noVBand="0"/>
            </w:tblPr>
            <w:tblGrid>
              <w:gridCol w:w="288"/>
              <w:gridCol w:w="2070"/>
            </w:tblGrid>
            <w:tr w:rsidR="00A634C4" w14:paraId="3A658430" w14:textId="77777777" w:rsidTr="001251A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E3C5D" w14:textId="77777777" w:rsidR="00A634C4" w:rsidRDefault="00A634C4" w:rsidP="00A634C4">
                  <w:pPr>
                    <w:rPr>
                      <w:rFonts w:eastAsiaTheme="minorHAnsi" w:cstheme="minorBidi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9EAD27" w14:textId="77777777" w:rsidR="00A634C4" w:rsidRDefault="00A634C4" w:rsidP="00A634C4">
                  <w:pPr>
                    <w:rPr>
                      <w:rFonts w:eastAsiaTheme="minorHAnsi" w:cstheme="minorBidi"/>
                    </w:rPr>
                  </w:pPr>
                  <w:r>
                    <w:t>Pre-Admission</w:t>
                  </w:r>
                </w:p>
              </w:tc>
            </w:tr>
            <w:tr w:rsidR="00A634C4" w14:paraId="4D480030" w14:textId="77777777" w:rsidTr="001251A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D092A" w14:textId="77777777" w:rsidR="00A634C4" w:rsidRDefault="00A634C4" w:rsidP="00A634C4">
                  <w:pPr>
                    <w:rPr>
                      <w:rFonts w:eastAsiaTheme="minorHAnsi" w:cstheme="minorBidi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A58765" w14:textId="77777777" w:rsidR="00A634C4" w:rsidRDefault="00A634C4" w:rsidP="00A634C4">
                  <w:pPr>
                    <w:rPr>
                      <w:rFonts w:eastAsiaTheme="minorHAnsi" w:cstheme="minorBidi"/>
                    </w:rPr>
                  </w:pPr>
                  <w:r>
                    <w:t>Admission</w:t>
                  </w:r>
                </w:p>
              </w:tc>
            </w:tr>
            <w:tr w:rsidR="00A634C4" w14:paraId="7058ED62" w14:textId="77777777" w:rsidTr="001251A2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C0AC0" w14:textId="77777777" w:rsidR="00A634C4" w:rsidRDefault="00A634C4" w:rsidP="00A634C4">
                  <w:pPr>
                    <w:rPr>
                      <w:rFonts w:eastAsiaTheme="minorHAnsi" w:cstheme="minorBidi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75555F" w14:textId="77777777" w:rsidR="00A634C4" w:rsidRDefault="00A634C4" w:rsidP="00A634C4">
                  <w:pPr>
                    <w:rPr>
                      <w:rFonts w:eastAsiaTheme="minorHAnsi" w:cstheme="minorBidi"/>
                    </w:rPr>
                  </w:pPr>
                  <w:r>
                    <w:t>Continued Stay</w:t>
                  </w:r>
                </w:p>
              </w:tc>
            </w:tr>
            <w:tr w:rsidR="00A634C4" w14:paraId="69B39542" w14:textId="77777777" w:rsidTr="001251A2">
              <w:trPr>
                <w:trHeight w:val="332"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7BA92" w14:textId="77777777" w:rsidR="00A634C4" w:rsidRDefault="00A634C4" w:rsidP="00A634C4">
                  <w:pPr>
                    <w:rPr>
                      <w:rFonts w:eastAsiaTheme="minorHAnsi" w:cstheme="minorBidi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DD3128" w14:textId="77777777" w:rsidR="00A634C4" w:rsidRDefault="00A634C4" w:rsidP="00A634C4">
                  <w:pPr>
                    <w:rPr>
                      <w:rFonts w:eastAsiaTheme="minorHAnsi" w:cstheme="minorBidi"/>
                    </w:rPr>
                  </w:pPr>
                  <w:r>
                    <w:t>Discharge</w:t>
                  </w:r>
                </w:p>
              </w:tc>
            </w:tr>
            <w:tr w:rsidR="00F15FE2" w14:paraId="3C1752DD" w14:textId="77777777" w:rsidTr="001251A2">
              <w:trPr>
                <w:trHeight w:val="332"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71FAFE" w14:textId="77777777" w:rsidR="00F15FE2" w:rsidRDefault="00F15FE2" w:rsidP="00A634C4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4B698F9" w14:textId="77777777" w:rsidR="00F15FE2" w:rsidRDefault="00F15FE2" w:rsidP="00A634C4">
                  <w:r>
                    <w:t>Retro-Auth</w:t>
                  </w:r>
                </w:p>
              </w:tc>
            </w:tr>
          </w:tbl>
          <w:p w14:paraId="65D2A9EC" w14:textId="77777777" w:rsidR="00A634C4" w:rsidRDefault="00A634C4" w:rsidP="00A634C4">
            <w:pPr>
              <w:pStyle w:val="NoSpacing"/>
            </w:pPr>
          </w:p>
        </w:tc>
      </w:tr>
      <w:tr w:rsidR="00A634C4" w14:paraId="6A938B7B" w14:textId="77777777" w:rsidTr="00A634C4">
        <w:trPr>
          <w:trHeight w:val="504"/>
          <w:jc w:val="center"/>
        </w:trPr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4A8FD51" w14:textId="77777777" w:rsidR="00A634C4" w:rsidRDefault="00A634C4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Initial Admit Date: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20AD4BB" w14:textId="77777777" w:rsidR="00A634C4" w:rsidRDefault="00A634C4" w:rsidP="00A634C4">
            <w:pPr>
              <w:pStyle w:val="NoSpacing"/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48FEEA4" w14:textId="77777777" w:rsidR="00A634C4" w:rsidRDefault="00A634C4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Requested Dates of Service:</w:t>
            </w:r>
          </w:p>
        </w:tc>
        <w:tc>
          <w:tcPr>
            <w:tcW w:w="2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0C2C1DA" w14:textId="77777777" w:rsidR="00A634C4" w:rsidRDefault="00A634C4" w:rsidP="00A634C4">
            <w:pPr>
              <w:pStyle w:val="NoSpacing"/>
            </w:pPr>
          </w:p>
        </w:tc>
      </w:tr>
    </w:tbl>
    <w:p w14:paraId="395ACBDF" w14:textId="77777777" w:rsidR="00E53E9C" w:rsidRDefault="00E53E9C">
      <w:pPr>
        <w:pStyle w:val="NoSpacing"/>
        <w:rPr>
          <w:sz w:val="40"/>
          <w:szCs w:val="40"/>
        </w:rPr>
      </w:pPr>
    </w:p>
    <w:tbl>
      <w:tblPr>
        <w:tblW w:w="575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3420"/>
        <w:gridCol w:w="2662"/>
        <w:gridCol w:w="2724"/>
      </w:tblGrid>
      <w:tr w:rsidR="00A634C4" w14:paraId="1972A687" w14:textId="77777777" w:rsidTr="001251A2">
        <w:trPr>
          <w:trHeight w:val="504"/>
          <w:jc w:val="center"/>
        </w:trPr>
        <w:tc>
          <w:tcPr>
            <w:tcW w:w="1967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6B4BE9D9" w14:textId="77777777" w:rsidR="00A634C4" w:rsidRDefault="00837BD0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Hospital/Facility Name:</w:t>
            </w:r>
          </w:p>
        </w:tc>
        <w:tc>
          <w:tcPr>
            <w:tcW w:w="342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5A5720BE" w14:textId="77777777" w:rsidR="00A634C4" w:rsidRDefault="00A634C4" w:rsidP="001251A2">
            <w:pPr>
              <w:pStyle w:val="NoSpacing"/>
            </w:pPr>
          </w:p>
        </w:tc>
        <w:tc>
          <w:tcPr>
            <w:tcW w:w="266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5B8FFD0D" w14:textId="77777777" w:rsidR="00A634C4" w:rsidRDefault="00837BD0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NPI#</w:t>
            </w:r>
          </w:p>
        </w:tc>
        <w:tc>
          <w:tcPr>
            <w:tcW w:w="272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DEBC85E" w14:textId="77777777" w:rsidR="00A634C4" w:rsidRDefault="00A634C4" w:rsidP="001251A2">
            <w:pPr>
              <w:pStyle w:val="NoSpacing"/>
            </w:pPr>
          </w:p>
        </w:tc>
      </w:tr>
      <w:tr w:rsidR="00A634C4" w14:paraId="7C852A26" w14:textId="77777777" w:rsidTr="001251A2">
        <w:trPr>
          <w:trHeight w:val="504"/>
          <w:jc w:val="center"/>
        </w:trPr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E6B3D7E" w14:textId="77777777" w:rsidR="00A634C4" w:rsidRDefault="00837BD0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  <w:r w:rsidR="00A634C4">
              <w:rPr>
                <w:b/>
                <w:bCs/>
              </w:rPr>
              <w:t>: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322EA4E" w14:textId="77777777" w:rsidR="00A634C4" w:rsidRDefault="00A634C4" w:rsidP="001251A2">
            <w:pPr>
              <w:pStyle w:val="NoSpacing"/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D83A2E0" w14:textId="77777777" w:rsidR="00A634C4" w:rsidRDefault="00837BD0" w:rsidP="00837B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  <w:r w:rsidR="00A634C4">
              <w:rPr>
                <w:b/>
                <w:bCs/>
              </w:rPr>
              <w:t>:</w:t>
            </w:r>
          </w:p>
        </w:tc>
        <w:tc>
          <w:tcPr>
            <w:tcW w:w="2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0C64D6" w14:textId="77777777" w:rsidR="00A634C4" w:rsidRDefault="00A634C4" w:rsidP="001251A2">
            <w:pPr>
              <w:pStyle w:val="NoSpacing"/>
            </w:pPr>
          </w:p>
        </w:tc>
      </w:tr>
      <w:tr w:rsidR="00A634C4" w14:paraId="29707EB5" w14:textId="77777777" w:rsidTr="001251A2">
        <w:trPr>
          <w:trHeight w:val="504"/>
          <w:jc w:val="center"/>
        </w:trPr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BAEEDCA" w14:textId="77777777" w:rsidR="00A634C4" w:rsidRDefault="00A634C4" w:rsidP="001251A2">
            <w:pPr>
              <w:pStyle w:val="NoSpacing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0E52D22" w14:textId="77777777" w:rsidR="00A634C4" w:rsidRDefault="00A634C4" w:rsidP="001251A2">
            <w:pPr>
              <w:pStyle w:val="NoSpacing"/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3014786" w14:textId="77777777" w:rsidR="00A634C4" w:rsidRDefault="00837BD0" w:rsidP="001251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  <w:r w:rsidR="00A634C4">
              <w:rPr>
                <w:b/>
                <w:bCs/>
              </w:rPr>
              <w:t>:</w:t>
            </w:r>
          </w:p>
        </w:tc>
        <w:tc>
          <w:tcPr>
            <w:tcW w:w="2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3218ED0" w14:textId="77777777" w:rsidR="00A634C4" w:rsidRDefault="00A634C4" w:rsidP="001251A2">
            <w:pPr>
              <w:pStyle w:val="NoSpacing"/>
            </w:pPr>
          </w:p>
        </w:tc>
      </w:tr>
    </w:tbl>
    <w:p w14:paraId="5BB9A19F" w14:textId="77777777" w:rsidR="00725E6C" w:rsidRPr="00773880" w:rsidRDefault="00725E6C">
      <w:pPr>
        <w:pStyle w:val="NoSpacing"/>
        <w:rPr>
          <w:sz w:val="28"/>
          <w:szCs w:val="28"/>
        </w:rPr>
      </w:pPr>
    </w:p>
    <w:p w14:paraId="7B7A2F9E" w14:textId="77777777" w:rsidR="00773880" w:rsidRPr="00773880" w:rsidRDefault="00773880">
      <w:pPr>
        <w:pStyle w:val="NoSpacing"/>
        <w:rPr>
          <w:sz w:val="28"/>
          <w:szCs w:val="28"/>
        </w:rPr>
      </w:pPr>
    </w:p>
    <w:tbl>
      <w:tblPr>
        <w:tblW w:w="572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  <w:gridCol w:w="53"/>
      </w:tblGrid>
      <w:tr w:rsidR="00223B11" w14:paraId="2187688A" w14:textId="77777777" w:rsidTr="00773880">
        <w:trPr>
          <w:gridAfter w:val="1"/>
          <w:wAfter w:w="53" w:type="dxa"/>
          <w:trHeight w:val="288"/>
          <w:jc w:val="center"/>
        </w:trPr>
        <w:tc>
          <w:tcPr>
            <w:tcW w:w="106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981BEF4" w14:textId="77777777" w:rsidR="00223B11" w:rsidRPr="00A634C4" w:rsidRDefault="00223B11">
            <w:pPr>
              <w:pStyle w:val="NoSpacing"/>
              <w:ind w:left="144"/>
              <w:rPr>
                <w:sz w:val="24"/>
                <w:szCs w:val="24"/>
              </w:rPr>
            </w:pPr>
          </w:p>
        </w:tc>
      </w:tr>
      <w:tr w:rsidR="00223B11" w14:paraId="146F7301" w14:textId="77777777" w:rsidTr="00773880">
        <w:trPr>
          <w:gridAfter w:val="1"/>
          <w:wAfter w:w="53" w:type="dxa"/>
          <w:trHeight w:val="288"/>
          <w:jc w:val="center"/>
        </w:trPr>
        <w:tc>
          <w:tcPr>
            <w:tcW w:w="106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C23E10" w14:textId="77777777" w:rsidR="00223B11" w:rsidRDefault="00761C9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14:paraId="50D3D409" w14:textId="77777777" w:rsidR="00223B11" w:rsidRDefault="00223B11">
            <w:pPr>
              <w:pStyle w:val="NoSpacing"/>
              <w:rPr>
                <w:b/>
                <w:bCs/>
              </w:rPr>
            </w:pPr>
          </w:p>
          <w:p w14:paraId="697A5082" w14:textId="77777777" w:rsidR="00773880" w:rsidRDefault="00773880">
            <w:pPr>
              <w:pStyle w:val="NoSpacing"/>
              <w:rPr>
                <w:b/>
                <w:bCs/>
              </w:rPr>
            </w:pPr>
          </w:p>
        </w:tc>
      </w:tr>
      <w:tr w:rsidR="00773880" w14:paraId="41C4C2A6" w14:textId="77777777" w:rsidTr="00773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1321"/>
          <w:jc w:val="center"/>
        </w:trPr>
        <w:tc>
          <w:tcPr>
            <w:tcW w:w="10709" w:type="dxa"/>
            <w:gridSpan w:val="2"/>
            <w:vAlign w:val="center"/>
          </w:tcPr>
          <w:p w14:paraId="129BB6CC" w14:textId="77777777" w:rsidR="00773880" w:rsidRDefault="00773880" w:rsidP="00C57B1C">
            <w:pPr>
              <w:pStyle w:val="NoSpacing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Instructions:</w:t>
            </w:r>
          </w:p>
          <w:p w14:paraId="7AC063E2" w14:textId="77777777" w:rsidR="00773880" w:rsidRPr="00A634C4" w:rsidRDefault="00773880" w:rsidP="003113B4">
            <w:pPr>
              <w:pStyle w:val="NoSpacing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fax cover sheet that includes all the above information is required with each long-term acute care fax. Clinical documentation must be submitted to support each request, including the InterQual review</w:t>
            </w:r>
            <w:r w:rsidR="00A246C4">
              <w:rPr>
                <w:sz w:val="24"/>
                <w:szCs w:val="24"/>
              </w:rPr>
              <w:t xml:space="preserve"> when available</w:t>
            </w:r>
            <w:r>
              <w:rPr>
                <w:sz w:val="24"/>
                <w:szCs w:val="24"/>
              </w:rPr>
              <w:t xml:space="preserve">. For </w:t>
            </w:r>
            <w:r w:rsidRPr="00F15FE2">
              <w:rPr>
                <w:b/>
                <w:sz w:val="24"/>
                <w:szCs w:val="24"/>
              </w:rPr>
              <w:t xml:space="preserve">Continued Stay reviews, </w:t>
            </w:r>
            <w:r w:rsidR="003113B4" w:rsidRPr="00F15FE2">
              <w:rPr>
                <w:b/>
                <w:sz w:val="24"/>
                <w:szCs w:val="24"/>
              </w:rPr>
              <w:t xml:space="preserve">providers must </w:t>
            </w:r>
            <w:r w:rsidRPr="00F15FE2">
              <w:rPr>
                <w:b/>
                <w:sz w:val="24"/>
                <w:szCs w:val="24"/>
              </w:rPr>
              <w:t>submit</w:t>
            </w:r>
            <w:r w:rsidR="003113B4" w:rsidRPr="00F15FE2">
              <w:rPr>
                <w:b/>
                <w:sz w:val="24"/>
                <w:szCs w:val="24"/>
              </w:rPr>
              <w:t xml:space="preserve"> all </w:t>
            </w:r>
            <w:r w:rsidRPr="00F15FE2">
              <w:rPr>
                <w:b/>
                <w:sz w:val="24"/>
                <w:szCs w:val="24"/>
              </w:rPr>
              <w:t xml:space="preserve">supporting documentation </w:t>
            </w:r>
            <w:r w:rsidR="003113B4" w:rsidRPr="00F15FE2">
              <w:rPr>
                <w:b/>
                <w:sz w:val="24"/>
                <w:szCs w:val="24"/>
              </w:rPr>
              <w:t>2 days prior to the end of the previously approved period</w:t>
            </w:r>
            <w:r w:rsidRPr="00F15FE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46C235C" w14:textId="77777777" w:rsidR="00773880" w:rsidRDefault="00773880" w:rsidP="00773880"/>
    <w:sectPr w:rsidR="00773880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7D868" w14:textId="77777777" w:rsidR="00D34878" w:rsidRDefault="00D34878">
      <w:pPr>
        <w:spacing w:after="0" w:line="240" w:lineRule="auto"/>
      </w:pPr>
      <w:r>
        <w:separator/>
      </w:r>
    </w:p>
  </w:endnote>
  <w:endnote w:type="continuationSeparator" w:id="0">
    <w:p w14:paraId="6676A637" w14:textId="77777777" w:rsidR="00D34878" w:rsidRDefault="00D3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GSoeiPresenceEB">
    <w:altName w:val="MS Mincho"/>
    <w:panose1 w:val="020B0604020202020204"/>
    <w:charset w:val="80"/>
    <w:family w:val="roman"/>
    <w:pitch w:val="fixed"/>
    <w:sig w:usb0="00000000" w:usb1="28C76CF8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6460" w14:textId="77777777" w:rsidR="00223B11" w:rsidRDefault="00761C9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0EF8134" wp14:editId="3F3C7644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3AA16671" w14:textId="77777777" w:rsidR="00223B11" w:rsidRDefault="00D34878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.d.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61C9E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12" o:spid="_x0000_s1026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" o:allowincell="f" filled="f" stroked="f">
              <v:textbox style="layout-flow:vertical;mso-layout-flow-alt:bottom-to-top" inset="3.6pt,,14.4pt,7.2pt">
                <w:txbxContent>
                  <w:p w:rsidR="00223B11" w:rsidRDefault="00761C9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.d.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91E865" wp14:editId="318D2E6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3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2A112D83" w14:textId="77777777" w:rsidR="00223B11" w:rsidRDefault="00223B1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1" o:spid="_x0000_s1027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ANn+8SmAgAAiwUAAA4AAAAAAAAAAAAAAAAALgIAAGRy&#10;cy9lMm9Eb2MueG1sUEsBAi0AFAAGAAgAAAAhAE6siW3XAAAAAwEAAA8AAAAAAAAAAAAAAAAAAAUA&#10;AGRycy9kb3ducmV2LnhtbFBLBQYAAAAABAAEAPMAAAAEBgAAAAA=&#10;" o:allowincell="f" filled="f" fillcolor="#d34817">
              <v:textbox inset="0,0,0,0">
                <w:txbxContent>
                  <w:p w:rsidR="00223B11" w:rsidRDefault="00223B1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3AED3C" wp14:editId="3FABBDE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FCD9A0E" id="AutoShape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6592" w14:textId="77777777" w:rsidR="00D34878" w:rsidRDefault="00D34878">
      <w:pPr>
        <w:spacing w:after="0" w:line="240" w:lineRule="auto"/>
      </w:pPr>
      <w:r>
        <w:separator/>
      </w:r>
    </w:p>
  </w:footnote>
  <w:footnote w:type="continuationSeparator" w:id="0">
    <w:p w14:paraId="2AAF615C" w14:textId="77777777" w:rsidR="00D34878" w:rsidRDefault="00D3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D840" w14:textId="77777777" w:rsidR="00223B11" w:rsidRDefault="00761C9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FF624C1" wp14:editId="20ED0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F9E6A5A" id="AutoShape 13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C"/>
    <w:rsid w:val="00223B11"/>
    <w:rsid w:val="003113B4"/>
    <w:rsid w:val="00725E6C"/>
    <w:rsid w:val="00761C9E"/>
    <w:rsid w:val="00773880"/>
    <w:rsid w:val="00806BFD"/>
    <w:rsid w:val="00837BD0"/>
    <w:rsid w:val="009B694E"/>
    <w:rsid w:val="00A246C4"/>
    <w:rsid w:val="00A634C4"/>
    <w:rsid w:val="00AC6D89"/>
    <w:rsid w:val="00CE3ECB"/>
    <w:rsid w:val="00D34878"/>
    <w:rsid w:val="00E53E9C"/>
    <w:rsid w:val="00F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5BCAB6"/>
  <w15:docId w15:val="{95EB68FD-47E5-47A2-9777-B6640846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uiPriority="0" w:qFormat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try">
    <w:name w:val="Entry"/>
    <w:basedOn w:val="Normal"/>
    <w:uiPriority w:val="36"/>
    <w:pPr>
      <w:spacing w:after="0"/>
    </w:pPr>
    <w:rPr>
      <w:rFonts w:cstheme="minorHAnsi"/>
    </w:rPr>
  </w:style>
  <w:style w:type="paragraph" w:customStyle="1" w:styleId="Category">
    <w:name w:val="Category"/>
    <w:basedOn w:val="Normal"/>
    <w:uiPriority w:val="36"/>
    <w:pPr>
      <w:spacing w:after="0"/>
    </w:pPr>
    <w:rPr>
      <w:b/>
    </w:rPr>
  </w:style>
  <w:style w:type="paragraph" w:customStyle="1" w:styleId="CommentLine">
    <w:name w:val="Comment Line"/>
    <w:basedOn w:val="Normal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9230B" w:themeColor="accent1" w:themeShade="8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0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table" w:styleId="TableTheme">
    <w:name w:val="Table Theme"/>
    <w:basedOn w:val="TableNormal"/>
    <w:semiHidden/>
    <w:unhideWhenUsed/>
    <w:qFormat/>
    <w:rsid w:val="00A634C4"/>
    <w:pPr>
      <w:spacing w:after="0" w:line="240" w:lineRule="auto"/>
    </w:pPr>
    <w:rPr>
      <w:rFonts w:eastAsia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knudsvig\AppData\Roaming\Microsoft\Templates\Mail%20merge%20fax%20(Equity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D1EF037-972E-48B8-B318-040EF19A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C:\Users\sknudsvig\AppData\Roaming\Microsoft\Templates\Mail merge fax (Equity theme).dotx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Knudsvig</dc:creator>
  <cp:keywords/>
  <dc:description/>
  <cp:lastModifiedBy>Tom Hudachko</cp:lastModifiedBy>
  <cp:revision>2</cp:revision>
  <cp:lastPrinted>2016-11-02T21:27:00Z</cp:lastPrinted>
  <dcterms:created xsi:type="dcterms:W3CDTF">2020-03-06T15:45:00Z</dcterms:created>
  <dcterms:modified xsi:type="dcterms:W3CDTF">2020-03-06T15:45:00Z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